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62" w:rsidRPr="006C5997" w:rsidRDefault="00E75962" w:rsidP="00E75962">
      <w:pPr>
        <w:shd w:val="clear" w:color="auto" w:fill="FFFFFF"/>
        <w:tabs>
          <w:tab w:val="left" w:leader="underscore" w:pos="12907"/>
        </w:tabs>
        <w:spacing w:line="274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6C5997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Інформація</w:t>
      </w:r>
    </w:p>
    <w:p w:rsidR="00E75962" w:rsidRDefault="00E75962" w:rsidP="00E75962">
      <w:pPr>
        <w:pStyle w:val="a3"/>
      </w:pPr>
      <w:r w:rsidRPr="006C5997">
        <w:t xml:space="preserve">про стан розгляду запитів на публічну інформацію  </w:t>
      </w:r>
      <w:r>
        <w:t>Хмельницьк</w:t>
      </w:r>
      <w:r w:rsidRPr="006C5997">
        <w:t xml:space="preserve">им міжрегіональним управлінням Міністерства юстиції  </w:t>
      </w:r>
      <w:r>
        <w:t>України</w:t>
      </w:r>
      <w:r w:rsidRPr="006C5997">
        <w:t xml:space="preserve"> за </w:t>
      </w:r>
      <w:r>
        <w:t>жовтень</w:t>
      </w:r>
      <w:bookmarkStart w:id="0" w:name="_GoBack"/>
      <w:bookmarkEnd w:id="0"/>
      <w:r>
        <w:t xml:space="preserve"> 2025</w:t>
      </w:r>
      <w:r w:rsidRPr="006C5997">
        <w:t xml:space="preserve"> року</w:t>
      </w:r>
    </w:p>
    <w:p w:rsidR="00E75962" w:rsidRDefault="00E75962" w:rsidP="00E75962">
      <w:pPr>
        <w:pStyle w:val="a3"/>
      </w:pPr>
    </w:p>
    <w:p w:rsidR="00E75962" w:rsidRPr="000C66D5" w:rsidRDefault="00E75962" w:rsidP="00E75962">
      <w:pPr>
        <w:pStyle w:val="a3"/>
        <w:rPr>
          <w:b w:val="0"/>
          <w:sz w:val="2"/>
          <w:szCs w:val="2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"/>
        <w:gridCol w:w="709"/>
        <w:gridCol w:w="567"/>
        <w:gridCol w:w="567"/>
        <w:gridCol w:w="567"/>
        <w:gridCol w:w="567"/>
        <w:gridCol w:w="567"/>
        <w:gridCol w:w="425"/>
        <w:gridCol w:w="709"/>
        <w:gridCol w:w="851"/>
        <w:gridCol w:w="425"/>
        <w:gridCol w:w="558"/>
        <w:gridCol w:w="542"/>
        <w:gridCol w:w="542"/>
        <w:gridCol w:w="542"/>
        <w:gridCol w:w="773"/>
        <w:gridCol w:w="715"/>
        <w:gridCol w:w="523"/>
        <w:gridCol w:w="542"/>
        <w:gridCol w:w="649"/>
        <w:gridCol w:w="567"/>
        <w:gridCol w:w="709"/>
        <w:gridCol w:w="992"/>
      </w:tblGrid>
      <w:tr w:rsidR="00E75962" w:rsidRPr="00C17F04" w:rsidTr="00B63986">
        <w:trPr>
          <w:trHeight w:hRule="exact" w:val="368"/>
        </w:trPr>
        <w:tc>
          <w:tcPr>
            <w:tcW w:w="901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79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запитів на інформацію, що надійшли до органу юстиції</w:t>
            </w:r>
          </w:p>
        </w:tc>
        <w:tc>
          <w:tcPr>
            <w:tcW w:w="6012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42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E75962" w:rsidRPr="000C66D5" w:rsidTr="00B63986">
        <w:trPr>
          <w:trHeight w:val="5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1949D1" w:rsidRDefault="00E75962" w:rsidP="00B63986">
            <w:pPr>
              <w:shd w:val="clear" w:color="auto" w:fill="FFFFFF"/>
              <w:ind w:left="8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49D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суб'єкти,</w:t>
            </w:r>
          </w:p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що подали запити на</w:t>
            </w:r>
          </w:p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інформацію</w:t>
            </w:r>
          </w:p>
        </w:tc>
        <w:tc>
          <w:tcPr>
            <w:tcW w:w="2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запити на інформацію</w:t>
            </w:r>
          </w:p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питань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5"/>
                <w:sz w:val="16"/>
                <w:szCs w:val="16"/>
                <w:lang w:val="uk-UA"/>
              </w:rPr>
              <w:t>загальна кількість запитів, на які надано відповідь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right="-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надіслано за</w:t>
            </w:r>
          </w:p>
          <w:p w:rsidR="00E75962" w:rsidRPr="000C66D5" w:rsidRDefault="00E75962" w:rsidP="00B63986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належністю</w:t>
            </w:r>
          </w:p>
        </w:tc>
        <w:tc>
          <w:tcPr>
            <w:tcW w:w="291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відмовлено</w:t>
            </w:r>
          </w:p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(зазначити причину)</w:t>
            </w:r>
          </w:p>
        </w:tc>
      </w:tr>
      <w:tr w:rsidR="00E75962" w:rsidRPr="00C17F04" w:rsidTr="00B63986">
        <w:trPr>
          <w:cantSplit/>
          <w:trHeight w:val="314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поштою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7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</w:t>
            </w:r>
          </w:p>
          <w:p w:rsidR="00E75962" w:rsidRPr="000C66D5" w:rsidRDefault="00E75962" w:rsidP="00B63986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особистого прийому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телефоном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факсом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ел. поштою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фізичні особи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юридичні особи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представн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ики засобів масової</w:t>
            </w: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об’єднання громадян без застосування юридичної особи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органи виконавчої влади, що надіслали запит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як до належного розпорядника інформації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75962" w:rsidRPr="000C66D5" w:rsidRDefault="00E75962" w:rsidP="00B63986">
            <w:pPr>
              <w:shd w:val="clear" w:color="auto" w:fill="FFFFFF"/>
              <w:ind w:left="9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</w:t>
            </w: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ання публічної інфор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мації</w:t>
            </w:r>
          </w:p>
          <w:p w:rsidR="00E75962" w:rsidRPr="000C66D5" w:rsidRDefault="00E75962" w:rsidP="00B63986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8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надання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роз'яснення законодавства</w:t>
            </w:r>
          </w:p>
        </w:tc>
        <w:tc>
          <w:tcPr>
            <w:tcW w:w="542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bCs/>
                <w:position w:val="-6"/>
                <w:sz w:val="16"/>
                <w:szCs w:val="16"/>
                <w:lang w:val="uk-UA"/>
              </w:rPr>
              <w:t>надання актів інших органів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29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3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spacing w:line="192" w:lineRule="exact"/>
              <w:ind w:left="62" w:right="178" w:firstLine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публічну інформацію, розпорядником якої є орган юстиції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роз’яснення законодавства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належним роз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порядником інформації для надання 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 належністю для надання роз’яснення законодавства</w:t>
            </w: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орган юстиції не володіє запитуваною інформацією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інформація належить до категорії </w:t>
            </w:r>
          </w:p>
          <w:p w:rsidR="00E75962" w:rsidRPr="000C66D5" w:rsidRDefault="00E75962" w:rsidP="00B6398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 з обмеженим доступом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E75962" w:rsidRDefault="00E75962" w:rsidP="00B63986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не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плачено фактичні витрати, </w:t>
            </w:r>
          </w:p>
          <w:p w:rsidR="00E75962" w:rsidRPr="000C66D5" w:rsidRDefault="00E75962" w:rsidP="00B63986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пов’язані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копіюванням та друком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не дотримано вимог до запиту на інформацію, передбачених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частиною п’ятою статті 19 Закону України 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«Про доступ до публічної інформації»</w:t>
            </w:r>
          </w:p>
        </w:tc>
      </w:tr>
      <w:tr w:rsidR="00E75962" w:rsidRPr="000C66D5" w:rsidTr="00B63986">
        <w:trPr>
          <w:trHeight w:hRule="exact"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right="14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75962" w:rsidRPr="000C66D5" w:rsidRDefault="00E75962" w:rsidP="00B63986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</w:tr>
      <w:tr w:rsidR="007970FE" w:rsidRPr="00F401FE" w:rsidTr="00B63986">
        <w:trPr>
          <w:trHeight w:hRule="exact" w:val="32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7970FE" w:rsidRDefault="007970FE" w:rsidP="00B639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</w:tr>
    </w:tbl>
    <w:p w:rsidR="00E75962" w:rsidRPr="00035589" w:rsidRDefault="00E75962" w:rsidP="00E75962">
      <w:pPr>
        <w:rPr>
          <w:rFonts w:ascii="Times New Roman" w:hAnsi="Times New Roman"/>
          <w:lang w:val="uk-UA"/>
        </w:rPr>
      </w:pPr>
    </w:p>
    <w:p w:rsidR="00E75962" w:rsidRDefault="00E75962" w:rsidP="00E75962">
      <w:pPr>
        <w:rPr>
          <w:rFonts w:ascii="Times New Roman" w:hAnsi="Times New Roman"/>
          <w:lang w:val="uk-UA"/>
        </w:rPr>
      </w:pPr>
    </w:p>
    <w:p w:rsidR="00E75962" w:rsidRPr="00871660" w:rsidRDefault="00E75962" w:rsidP="00E75962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DB2E35" w:rsidRDefault="005F0A64" w:rsidP="00E7596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Головний спеціаліст відділу </w:t>
      </w:r>
    </w:p>
    <w:p w:rsidR="00E75962" w:rsidRPr="002471F2" w:rsidRDefault="00DB2E35" w:rsidP="00E75962">
      <w:pPr>
        <w:rPr>
          <w:lang w:val="uk-UA"/>
        </w:rPr>
      </w:pPr>
      <w:r w:rsidRPr="00DB2E35">
        <w:rPr>
          <w:rFonts w:ascii="Times New Roman" w:hAnsi="Times New Roman"/>
          <w:b/>
          <w:color w:val="000000"/>
          <w:sz w:val="28"/>
          <w:szCs w:val="28"/>
          <w:lang w:val="uk-UA"/>
        </w:rPr>
        <w:t>організації документообігу у Хмельницькій області</w:t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</w:r>
      <w:r w:rsidR="00E75962">
        <w:rPr>
          <w:rFonts w:ascii="Times New Roman" w:hAnsi="Times New Roman"/>
          <w:b/>
          <w:sz w:val="28"/>
          <w:szCs w:val="28"/>
          <w:lang w:val="uk-UA"/>
        </w:rPr>
        <w:tab/>
        <w:t>О. М. Качур</w:t>
      </w:r>
    </w:p>
    <w:p w:rsidR="00E75962" w:rsidRPr="001C1551" w:rsidRDefault="00E75962" w:rsidP="00E75962">
      <w:pPr>
        <w:rPr>
          <w:lang w:val="uk-UA"/>
        </w:rPr>
      </w:pPr>
    </w:p>
    <w:p w:rsidR="00E75962" w:rsidRPr="008218C3" w:rsidRDefault="00E75962" w:rsidP="00E75962">
      <w:pPr>
        <w:rPr>
          <w:lang w:val="uk-UA"/>
        </w:rPr>
      </w:pPr>
    </w:p>
    <w:p w:rsidR="00E75962" w:rsidRPr="00CF7CBB" w:rsidRDefault="00E75962" w:rsidP="00E75962">
      <w:pPr>
        <w:rPr>
          <w:lang w:val="uk-UA"/>
        </w:rPr>
      </w:pPr>
    </w:p>
    <w:p w:rsidR="00E75962" w:rsidRPr="00E66B0C" w:rsidRDefault="00E75962" w:rsidP="00E75962">
      <w:pPr>
        <w:rPr>
          <w:lang w:val="uk-UA"/>
        </w:rPr>
      </w:pPr>
    </w:p>
    <w:p w:rsidR="00E75962" w:rsidRPr="00F2034B" w:rsidRDefault="00E75962" w:rsidP="00E75962">
      <w:pPr>
        <w:rPr>
          <w:lang w:val="uk-UA"/>
        </w:rPr>
      </w:pPr>
    </w:p>
    <w:p w:rsidR="00E75962" w:rsidRPr="00F401FE" w:rsidRDefault="00E75962" w:rsidP="00E75962">
      <w:pPr>
        <w:rPr>
          <w:lang w:val="uk-UA"/>
        </w:rPr>
      </w:pPr>
    </w:p>
    <w:p w:rsidR="00032268" w:rsidRPr="00E75962" w:rsidRDefault="00032268">
      <w:pPr>
        <w:rPr>
          <w:lang w:val="uk-UA"/>
        </w:rPr>
      </w:pPr>
    </w:p>
    <w:sectPr w:rsidR="00032268" w:rsidRPr="00E75962" w:rsidSect="0095035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75962"/>
    <w:rsid w:val="00032268"/>
    <w:rsid w:val="005F0A64"/>
    <w:rsid w:val="007970FE"/>
    <w:rsid w:val="008248D4"/>
    <w:rsid w:val="00DB2E35"/>
    <w:rsid w:val="00E7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6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7596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5962"/>
    <w:rPr>
      <w:rFonts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E75962"/>
    <w:pPr>
      <w:shd w:val="clear" w:color="auto" w:fill="FFFFFF"/>
      <w:tabs>
        <w:tab w:val="left" w:leader="underscore" w:pos="12907"/>
      </w:tabs>
      <w:spacing w:line="274" w:lineRule="exact"/>
      <w:jc w:val="center"/>
    </w:pPr>
    <w:rPr>
      <w:rFonts w:ascii="Times New Roman" w:hAnsi="Times New Roman"/>
      <w:b/>
      <w:bCs/>
      <w:spacing w:val="-2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75962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104j2</dc:creator>
  <cp:lastModifiedBy>104j2</cp:lastModifiedBy>
  <cp:revision>2</cp:revision>
  <dcterms:created xsi:type="dcterms:W3CDTF">2025-11-10T11:34:00Z</dcterms:created>
  <dcterms:modified xsi:type="dcterms:W3CDTF">2025-11-10T12:06:00Z</dcterms:modified>
</cp:coreProperties>
</file>